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7516FD3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97077" w14:textId="19257762" w:rsidR="002B6CE2" w:rsidRPr="00522524" w:rsidRDefault="002B6CE2" w:rsidP="0032014F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FA479E">
              <w:rPr>
                <w:b/>
                <w:sz w:val="40"/>
                <w:szCs w:val="40"/>
              </w:rPr>
              <w:t>ŠPANĚLSKÝ</w:t>
            </w:r>
            <w:r w:rsidR="0032014F">
              <w:rPr>
                <w:b/>
                <w:sz w:val="40"/>
                <w:szCs w:val="40"/>
              </w:rPr>
              <w:t xml:space="preserve">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FC478B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03829">
              <w:rPr>
                <w:b/>
                <w:sz w:val="32"/>
                <w:szCs w:val="32"/>
              </w:rPr>
              <w:t xml:space="preserve"> 8</w:t>
            </w:r>
            <w:r w:rsidR="00D46EBE">
              <w:rPr>
                <w:b/>
                <w:sz w:val="32"/>
                <w:szCs w:val="32"/>
              </w:rPr>
              <w:t>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F96115" w:rsidRPr="00A474A7" w14:paraId="7D9F200B" w14:textId="77777777" w:rsidTr="00131B7F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3B9A56" w14:textId="77777777" w:rsidR="00F96115" w:rsidRPr="00522524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9CC749" w14:textId="77777777" w:rsidR="00F96115" w:rsidRPr="00522524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960088" w14:textId="77777777" w:rsidR="00F96115" w:rsidRPr="00A474A7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F96115" w:rsidRPr="00522524" w14:paraId="70EAC69D" w14:textId="77777777" w:rsidTr="00FE16DD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C9D4081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7C06E1B" w14:textId="0FBDED5E" w:rsidR="00F96115" w:rsidRDefault="00F96115" w:rsidP="00A52FEA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FA479E">
              <w:rPr>
                <w:b/>
                <w:sz w:val="24"/>
                <w:szCs w:val="24"/>
              </w:rPr>
              <w:t xml:space="preserve"> </w:t>
            </w:r>
            <w:r w:rsidR="00FA479E" w:rsidRPr="0086518F">
              <w:rPr>
                <w:rFonts w:eastAsia="Times New Roman" w:cs="Calibri"/>
              </w:rPr>
              <w:t>rozumí jednoduchým pokynům a otázkám učitele, které jsou pronášeny pomalu a s pečlivou výslovností, a reaguje na ně  </w:t>
            </w:r>
          </w:p>
          <w:p w14:paraId="65FBF340" w14:textId="77777777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zná základní pokyny související s orientací v prostoru </w:t>
            </w:r>
          </w:p>
          <w:p w14:paraId="4A0333DE" w14:textId="4368B488" w:rsidR="00FA479E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rozumí základním konverzačním obratům při nakupování </w:t>
            </w:r>
          </w:p>
          <w:p w14:paraId="22E29B93" w14:textId="6A772BE5" w:rsidR="00FA479E" w:rsidRDefault="00FA479E" w:rsidP="00FA479E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8DBD3B1" w14:textId="245535E6" w:rsidR="00FA479E" w:rsidRDefault="00FA479E" w:rsidP="00FA479E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401711F" w14:textId="1BC597D4" w:rsidR="00FA479E" w:rsidRDefault="00FA479E" w:rsidP="00FA479E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jsou pronášeny pomalu a zřetelně a týkají se osvojovaných témat, zejména pokud má k dispozici vizuální oporu  </w:t>
            </w:r>
          </w:p>
          <w:p w14:paraId="4920C74E" w14:textId="77777777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označí v textu či na obrázcích činnosti, o nichž se hovoří </w:t>
            </w:r>
          </w:p>
          <w:p w14:paraId="59F2D61D" w14:textId="77777777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dle typu promluvy rozhoduje, kdo ji pronáší </w:t>
            </w:r>
          </w:p>
          <w:p w14:paraId="065E56B8" w14:textId="14EAA404" w:rsidR="00FA479E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orientuje se v základních názvech nápojů a potravin  </w:t>
            </w:r>
          </w:p>
          <w:p w14:paraId="08A2F769" w14:textId="6EFA3555" w:rsidR="00FA479E" w:rsidRDefault="00FA479E" w:rsidP="00FA479E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6D7F7138" w14:textId="4D1A990E" w:rsidR="00FA479E" w:rsidRDefault="00FA479E" w:rsidP="00FA479E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základním informacím v krátkých poslechových textech týkajících se každodenních témat  </w:t>
            </w:r>
          </w:p>
          <w:p w14:paraId="3F43192C" w14:textId="77777777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na základě poslechu krátkých nahrávek opakuje zmiňované skutečnosti týkající se orientace ve městě </w:t>
            </w:r>
          </w:p>
          <w:p w14:paraId="69DDA36F" w14:textId="6BBC0E2F" w:rsidR="00FA479E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doplňuje vynechané informace do textu</w:t>
            </w:r>
          </w:p>
          <w:p w14:paraId="470794AF" w14:textId="77777777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rozhoduje, zda je informace správná či nepravdivá </w:t>
            </w:r>
          </w:p>
          <w:p w14:paraId="28790D7F" w14:textId="4C5DBFCE" w:rsidR="00FA479E" w:rsidRPr="0086518F" w:rsidRDefault="00FA479E" w:rsidP="00FA479E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na základě poslechu se orientuje v mapě, plní pokyny, které mluvčí udává</w:t>
            </w:r>
          </w:p>
          <w:p w14:paraId="3765837F" w14:textId="6C3E4C5F" w:rsidR="00F96115" w:rsidRPr="00FA479E" w:rsidRDefault="00FA479E" w:rsidP="00FA479E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/>
              </w:rPr>
            </w:pPr>
            <w:r w:rsidRPr="0086518F">
              <w:rPr>
                <w:rFonts w:eastAsia="Times New Roman" w:cs="Calibri"/>
                <w:color w:val="2E74B5"/>
              </w:rPr>
              <w:t> 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D08F8AB" w14:textId="77777777" w:rsidR="00F96115" w:rsidRDefault="00F96115" w:rsidP="00FA479E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09A773BA" w14:textId="77777777" w:rsidR="00FA479E" w:rsidRDefault="00FA479E" w:rsidP="00FA479E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7EF5DBED" w14:textId="77777777" w:rsidR="00FA479E" w:rsidRDefault="00FA479E" w:rsidP="00FA479E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45504AFF" w14:textId="77777777" w:rsidR="00FA479E" w:rsidRDefault="00FA479E" w:rsidP="00FA479E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5CC137EB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základní pravidla rozkazovacího způsobu </w:t>
            </w:r>
          </w:p>
          <w:p w14:paraId="714F07BB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příslovce místa </w:t>
            </w:r>
          </w:p>
          <w:p w14:paraId="5A640DBC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dějová slovesa </w:t>
            </w:r>
          </w:p>
          <w:p w14:paraId="19849B7D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časování pravidelných a nepravidelných sloves </w:t>
            </w:r>
          </w:p>
          <w:p w14:paraId="1DEFE984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 popisem místnosti, ulice, města</w:t>
            </w:r>
          </w:p>
          <w:p w14:paraId="3A14837C" w14:textId="77777777" w:rsidR="00FA479E" w:rsidRDefault="00FA479E" w:rsidP="00FA479E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AAE936D" w14:textId="77777777" w:rsidR="00FA479E" w:rsidRDefault="00FA479E" w:rsidP="00FA479E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7A6EDC5" w14:textId="77777777" w:rsidR="00FA479E" w:rsidRDefault="00FA479E" w:rsidP="00FA479E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7AC480C" w14:textId="77777777" w:rsidR="00FA479E" w:rsidRDefault="00FA479E" w:rsidP="00FA479E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403A3B9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nakupováním potravin a oblečení, barvami a materiály </w:t>
            </w:r>
          </w:p>
          <w:p w14:paraId="7A04AAF5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profese a slovní zásoba s nimi spojená </w:t>
            </w:r>
          </w:p>
          <w:p w14:paraId="2AF858E3" w14:textId="77777777" w:rsidR="00FA479E" w:rsidRPr="00FA479E" w:rsidRDefault="00FA479E" w:rsidP="00FA479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slovesa denní rutiny</w:t>
            </w:r>
          </w:p>
          <w:p w14:paraId="2DCBE2BA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18F3C6DE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1B623D30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6EF9A0DA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0B17C923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462EA1BF" w14:textId="77777777" w:rsidR="00FA479E" w:rsidRDefault="00FA479E" w:rsidP="00FA479E">
            <w:pPr>
              <w:pStyle w:val="Bezmezer"/>
              <w:rPr>
                <w:rFonts w:eastAsia="Times New Roman" w:cs="Calibri"/>
              </w:rPr>
            </w:pPr>
          </w:p>
          <w:p w14:paraId="3FEC1C78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 městem, dopravní prostředky </w:t>
            </w:r>
          </w:p>
          <w:p w14:paraId="7756FA31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orientace podle mapy </w:t>
            </w:r>
          </w:p>
          <w:p w14:paraId="691B62DB" w14:textId="77777777" w:rsidR="00FA479E" w:rsidRPr="0086518F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příslovce místa a předložky </w:t>
            </w:r>
          </w:p>
          <w:p w14:paraId="46ACDEC3" w14:textId="0BA1F0BB" w:rsidR="00FA479E" w:rsidRPr="00FA479E" w:rsidRDefault="00FA479E" w:rsidP="00FA479E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přítomný čas sloves spojených </w:t>
            </w:r>
            <w:proofErr w:type="gramStart"/>
            <w:r w:rsidRPr="0086518F">
              <w:rPr>
                <w:rFonts w:eastAsia="Times New Roman" w:cs="Calibri"/>
              </w:rPr>
              <w:t>s</w:t>
            </w:r>
            <w:proofErr w:type="gramEnd"/>
            <w:r w:rsidRPr="0086518F">
              <w:rPr>
                <w:rFonts w:eastAsia="Times New Roman" w:cs="Calibri"/>
              </w:rPr>
              <w:t> určování polohy</w:t>
            </w:r>
          </w:p>
        </w:tc>
      </w:tr>
      <w:tr w:rsidR="00F96115" w:rsidRPr="00522524" w14:paraId="7506B92D" w14:textId="77777777" w:rsidTr="00E9108A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9D264D3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MLUVENÍ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772F328" w14:textId="4011A4C6" w:rsidR="00F96115" w:rsidRDefault="00F96115" w:rsidP="00A52FEA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FA479E">
              <w:rPr>
                <w:b/>
                <w:sz w:val="24"/>
                <w:szCs w:val="24"/>
              </w:rPr>
              <w:t xml:space="preserve"> </w:t>
            </w:r>
            <w:r w:rsidR="00FA479E" w:rsidRPr="0086518F">
              <w:rPr>
                <w:rFonts w:eastAsia="Times New Roman" w:cs="Calibri"/>
              </w:rPr>
              <w:t>se zapojí do jednoduchých rozhovorů  </w:t>
            </w:r>
          </w:p>
          <w:p w14:paraId="755EC1B8" w14:textId="77777777" w:rsidR="00FA479E" w:rsidRPr="0086518F" w:rsidRDefault="00FA479E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popíše své plány na víkend</w:t>
            </w:r>
            <w:r w:rsidRPr="0086518F">
              <w:rPr>
                <w:rFonts w:eastAsia="Times New Roman" w:cs="Calibri"/>
                <w:b/>
                <w:bCs/>
                <w:i/>
                <w:iCs/>
              </w:rPr>
              <w:t> </w:t>
            </w:r>
          </w:p>
          <w:p w14:paraId="61334BD0" w14:textId="77777777" w:rsidR="00FA479E" w:rsidRPr="0086518F" w:rsidRDefault="00FA479E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domluví schůzku, zve udá místo a termín setkání</w:t>
            </w:r>
            <w:r w:rsidRPr="0086518F">
              <w:rPr>
                <w:rFonts w:eastAsia="Times New Roman" w:cs="Calibri"/>
                <w:b/>
                <w:bCs/>
                <w:i/>
                <w:iCs/>
              </w:rPr>
              <w:t> </w:t>
            </w:r>
          </w:p>
          <w:p w14:paraId="1B6B396B" w14:textId="77777777" w:rsidR="00FA479E" w:rsidRPr="0086518F" w:rsidRDefault="00FA479E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orientuje se v základních konverzačních obratech při nakupování</w:t>
            </w:r>
          </w:p>
          <w:p w14:paraId="4FB8B9DA" w14:textId="6D0EDA91" w:rsidR="00FE16DD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popíše cestu do školy </w:t>
            </w:r>
          </w:p>
          <w:p w14:paraId="0A642FA7" w14:textId="4084D05E" w:rsidR="00FE16DD" w:rsidRDefault="00FE16DD" w:rsidP="00FE16DD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31E99FF" w14:textId="77777777" w:rsidR="00FE16DD" w:rsidRPr="0086518F" w:rsidRDefault="00FE16DD" w:rsidP="00FE16D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sdělí jednoduchým způsobem základní informace týkající se jeho samotného, rodiny, školy, volného času a dalších osvojovaných témat  </w:t>
            </w:r>
          </w:p>
          <w:p w14:paraId="5F7F4F30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hovoří o svých zálibách, koníčcích, jak využívá volný čas, dokáže vést na toto téma krátký rozhovor </w:t>
            </w:r>
          </w:p>
          <w:p w14:paraId="1904D051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dokáže popsat svoji denní rutinu</w:t>
            </w:r>
          </w:p>
          <w:p w14:paraId="423A708D" w14:textId="7806D02F" w:rsidR="00FE16DD" w:rsidRPr="00FE16DD" w:rsidRDefault="00FE16DD" w:rsidP="00FE16DD">
            <w:pPr>
              <w:spacing w:after="0" w:line="240" w:lineRule="auto"/>
              <w:ind w:left="360"/>
              <w:textAlignment w:val="baseline"/>
              <w:rPr>
                <w:rFonts w:eastAsia="Times New Roman" w:cs="Calibri"/>
              </w:rPr>
            </w:pPr>
          </w:p>
          <w:p w14:paraId="03D1D438" w14:textId="77777777" w:rsidR="00F96115" w:rsidRDefault="00F96115" w:rsidP="00FE16DD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CCA1D9F" w14:textId="77777777" w:rsidR="00FE16DD" w:rsidRPr="0086518F" w:rsidRDefault="00FE16DD" w:rsidP="00FE16D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odpovídá na jednoduché otázky týkající se jeho samotného, rodiny, školy, volného času a podobné otázky pokládá  </w:t>
            </w:r>
          </w:p>
          <w:p w14:paraId="33EAE6FD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rozumí otázkám spojeným s udáním místa a dokáže na ně odpovědět </w:t>
            </w:r>
          </w:p>
          <w:p w14:paraId="1BFF7596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 xml:space="preserve">dokáže si objednat v restauraci </w:t>
            </w:r>
          </w:p>
          <w:p w14:paraId="1A818C9F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 xml:space="preserve">dokáže popsat okolí </w:t>
            </w:r>
          </w:p>
          <w:p w14:paraId="136C03F1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orientuje se v prostoru, rozumí jednoduchým pokynům</w:t>
            </w:r>
          </w:p>
          <w:p w14:paraId="1D938804" w14:textId="77777777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poradí, jak se dostat na určené místo</w:t>
            </w:r>
          </w:p>
          <w:p w14:paraId="67C81A6F" w14:textId="77E96D88" w:rsidR="00FE16DD" w:rsidRPr="0086518F" w:rsidRDefault="00FE16DD" w:rsidP="00FE16DD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>
              <w:rPr>
                <w:rFonts w:eastAsia="Times New Roman" w:cs="Calibri"/>
              </w:rPr>
              <w:t>dot</w:t>
            </w:r>
            <w:r w:rsidRPr="0086518F">
              <w:rPr>
                <w:rFonts w:eastAsia="Times New Roman" w:cs="Calibri"/>
              </w:rPr>
              <w:t>áže se na směr cesty a cestu sám popíše</w:t>
            </w:r>
            <w:r w:rsidRPr="0086518F">
              <w:rPr>
                <w:rFonts w:eastAsia="Times New Roman" w:cs="Calibri"/>
                <w:b/>
                <w:bCs/>
                <w:i/>
                <w:iCs/>
              </w:rPr>
              <w:t> </w:t>
            </w:r>
          </w:p>
          <w:p w14:paraId="031FBC95" w14:textId="00DF3974" w:rsidR="00FE16DD" w:rsidRPr="00522524" w:rsidRDefault="00FE16DD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4830D03" w14:textId="77777777" w:rsidR="00F96115" w:rsidRDefault="00F96115" w:rsidP="00FE16DD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65810DB5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slovesné třídy – ar, -</w:t>
            </w:r>
            <w:proofErr w:type="spellStart"/>
            <w:r w:rsidRPr="0086518F">
              <w:rPr>
                <w:rFonts w:eastAsia="Times New Roman" w:cs="Calibri"/>
              </w:rPr>
              <w:t>er</w:t>
            </w:r>
            <w:proofErr w:type="spellEnd"/>
            <w:r w:rsidRPr="0086518F">
              <w:rPr>
                <w:rFonts w:eastAsia="Times New Roman" w:cs="Calibri"/>
              </w:rPr>
              <w:t>, -</w:t>
            </w:r>
            <w:proofErr w:type="spellStart"/>
            <w:r w:rsidRPr="0086518F">
              <w:rPr>
                <w:rFonts w:eastAsia="Times New Roman" w:cs="Calibri"/>
              </w:rPr>
              <w:t>ir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532DF7C7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časování nepravidelného slovesa </w:t>
            </w:r>
            <w:proofErr w:type="spellStart"/>
            <w:r w:rsidRPr="0086518F">
              <w:rPr>
                <w:rFonts w:eastAsia="Times New Roman" w:cs="Calibri"/>
              </w:rPr>
              <w:t>ir</w:t>
            </w:r>
            <w:proofErr w:type="spellEnd"/>
            <w:r w:rsidRPr="0086518F">
              <w:rPr>
                <w:rFonts w:eastAsia="Times New Roman" w:cs="Calibri"/>
              </w:rPr>
              <w:t xml:space="preserve"> a </w:t>
            </w:r>
            <w:proofErr w:type="spellStart"/>
            <w:r w:rsidRPr="0086518F">
              <w:rPr>
                <w:rFonts w:eastAsia="Times New Roman" w:cs="Calibri"/>
              </w:rPr>
              <w:t>querer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49F6651B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vazba </w:t>
            </w:r>
            <w:proofErr w:type="spellStart"/>
            <w:r w:rsidRPr="0086518F">
              <w:rPr>
                <w:rFonts w:eastAsia="Times New Roman" w:cs="Calibri"/>
              </w:rPr>
              <w:t>ir</w:t>
            </w:r>
            <w:proofErr w:type="spellEnd"/>
            <w:r w:rsidRPr="0086518F">
              <w:rPr>
                <w:rFonts w:eastAsia="Times New Roman" w:cs="Calibri"/>
              </w:rPr>
              <w:t xml:space="preserve"> a + infinitiv </w:t>
            </w:r>
          </w:p>
          <w:p w14:paraId="66F8FE1D" w14:textId="77777777" w:rsidR="00FE16DD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simulace situací v obchodě, v restauraci – dramatizace</w:t>
            </w:r>
          </w:p>
          <w:p w14:paraId="605AF059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slovesa spojená s orientací ve městě</w:t>
            </w:r>
          </w:p>
          <w:p w14:paraId="1B9798C2" w14:textId="77777777" w:rsidR="00FE16DD" w:rsidRPr="00FE16DD" w:rsidRDefault="00FE16DD" w:rsidP="00FE16DD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číslovky do 1000 </w:t>
            </w:r>
          </w:p>
          <w:p w14:paraId="2AA66222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07D60FC4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19E9CE41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726343F6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73F3EAB8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2F988513" w14:textId="77777777" w:rsidR="00FE16DD" w:rsidRDefault="00FE16DD" w:rsidP="00FE16DD">
            <w:pPr>
              <w:pStyle w:val="Bezmezer"/>
              <w:rPr>
                <w:rFonts w:eastAsia="Times New Roman" w:cs="Calibri"/>
              </w:rPr>
            </w:pPr>
          </w:p>
          <w:p w14:paraId="4CC38421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nepravidelné sloveso </w:t>
            </w:r>
            <w:proofErr w:type="spellStart"/>
            <w:r w:rsidRPr="0086518F">
              <w:rPr>
                <w:rFonts w:eastAsia="Times New Roman" w:cs="Calibri"/>
              </w:rPr>
              <w:t>querer</w:t>
            </w:r>
            <w:proofErr w:type="spellEnd"/>
            <w:r w:rsidRPr="0086518F">
              <w:rPr>
                <w:rFonts w:eastAsia="Times New Roman" w:cs="Calibri"/>
              </w:rPr>
              <w:t xml:space="preserve"> + infinitiv </w:t>
            </w:r>
          </w:p>
          <w:p w14:paraId="44B8E0B1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příčinné a účelové věty (</w:t>
            </w:r>
            <w:proofErr w:type="spellStart"/>
            <w:r w:rsidRPr="0086518F">
              <w:rPr>
                <w:rFonts w:eastAsia="Times New Roman" w:cs="Calibri"/>
              </w:rPr>
              <w:t>por</w:t>
            </w:r>
            <w:proofErr w:type="spellEnd"/>
            <w:r w:rsidRPr="0086518F">
              <w:rPr>
                <w:rFonts w:eastAsia="Times New Roman" w:cs="Calibri"/>
              </w:rPr>
              <w:t xml:space="preserve">, para, </w:t>
            </w:r>
            <w:proofErr w:type="spellStart"/>
            <w:r w:rsidRPr="0086518F">
              <w:rPr>
                <w:rFonts w:eastAsia="Times New Roman" w:cs="Calibri"/>
              </w:rPr>
              <w:t>porque</w:t>
            </w:r>
            <w:proofErr w:type="spellEnd"/>
            <w:r w:rsidRPr="0086518F">
              <w:rPr>
                <w:rFonts w:eastAsia="Times New Roman" w:cs="Calibri"/>
              </w:rPr>
              <w:t>) </w:t>
            </w:r>
          </w:p>
          <w:p w14:paraId="6B42F985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jména ukazovací: </w:t>
            </w:r>
            <w:proofErr w:type="spellStart"/>
            <w:r w:rsidRPr="0086518F">
              <w:rPr>
                <w:rFonts w:eastAsia="Times New Roman" w:cs="Calibri"/>
              </w:rPr>
              <w:t>este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ese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aquel</w:t>
            </w:r>
            <w:proofErr w:type="spellEnd"/>
            <w:r w:rsidRPr="0086518F">
              <w:rPr>
                <w:rFonts w:eastAsia="Times New Roman" w:cs="Calibri"/>
              </w:rPr>
              <w:t>/</w:t>
            </w:r>
            <w:proofErr w:type="spellStart"/>
            <w:r w:rsidRPr="0086518F">
              <w:rPr>
                <w:rFonts w:eastAsia="Times New Roman" w:cs="Calibri"/>
              </w:rPr>
              <w:t>aquella</w:t>
            </w:r>
            <w:proofErr w:type="spellEnd"/>
          </w:p>
          <w:p w14:paraId="654F81FE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nepravidelná slovesa </w:t>
            </w:r>
            <w:proofErr w:type="spellStart"/>
            <w:r w:rsidRPr="0086518F">
              <w:rPr>
                <w:rFonts w:eastAsia="Times New Roman" w:cs="Calibri"/>
              </w:rPr>
              <w:t>preferir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tener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costar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01DA1A9E" w14:textId="77777777" w:rsidR="00FE16DD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zásoba: názvy obchodů, nápojů, potravin</w:t>
            </w:r>
          </w:p>
          <w:p w14:paraId="233169C7" w14:textId="35ACCF8F" w:rsidR="00FE16DD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slovesa denní rutiny</w:t>
            </w:r>
          </w:p>
          <w:p w14:paraId="41A37F82" w14:textId="385F80E8" w:rsidR="00FE16DD" w:rsidRDefault="00FE16DD" w:rsidP="00FE16DD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42E12696" w14:textId="52922E52" w:rsidR="00FE16DD" w:rsidRDefault="00FE16DD" w:rsidP="00FE16DD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4D07D3DC" w14:textId="4057711E" w:rsidR="00FE16DD" w:rsidRDefault="00FE16DD" w:rsidP="00FE16DD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59B6FB3" w14:textId="67192421" w:rsidR="00FE16DD" w:rsidRDefault="00FE16DD" w:rsidP="00FE16DD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2FB68CAE" w14:textId="2C2BFA1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proofErr w:type="spellStart"/>
            <w:r w:rsidRPr="0086518F">
              <w:rPr>
                <w:rFonts w:eastAsia="Times New Roman" w:cs="Calibri"/>
              </w:rPr>
              <w:t>Dónde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está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Qué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hay</w:t>
            </w:r>
            <w:proofErr w:type="spellEnd"/>
          </w:p>
          <w:p w14:paraId="057B6BB2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slovesa </w:t>
            </w:r>
            <w:proofErr w:type="spellStart"/>
            <w:r w:rsidRPr="0086518F">
              <w:rPr>
                <w:rFonts w:eastAsia="Times New Roman" w:cs="Calibri"/>
              </w:rPr>
              <w:t>estar</w:t>
            </w:r>
            <w:proofErr w:type="spellEnd"/>
            <w:r w:rsidRPr="0086518F">
              <w:rPr>
                <w:rFonts w:eastAsia="Times New Roman" w:cs="Calibri"/>
              </w:rPr>
              <w:t xml:space="preserve"> / ser / </w:t>
            </w:r>
            <w:proofErr w:type="spellStart"/>
            <w:r w:rsidRPr="0086518F">
              <w:rPr>
                <w:rFonts w:eastAsia="Times New Roman" w:cs="Calibri"/>
              </w:rPr>
              <w:t>hay</w:t>
            </w:r>
            <w:proofErr w:type="spellEnd"/>
            <w:r w:rsidRPr="0086518F">
              <w:rPr>
                <w:rFonts w:eastAsia="Times New Roman" w:cs="Calibri"/>
              </w:rPr>
              <w:t xml:space="preserve"> – rozdíl v jejich užití </w:t>
            </w:r>
          </w:p>
          <w:p w14:paraId="014F55FB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časování základních nepravidelných sloves </w:t>
            </w:r>
          </w:p>
          <w:p w14:paraId="0A52D5DE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příslovce místa a předložky </w:t>
            </w:r>
          </w:p>
          <w:p w14:paraId="32AC98E0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základní užití rozkazovacího způsobu </w:t>
            </w:r>
          </w:p>
          <w:p w14:paraId="4A7B19F6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zásoba: části města, dopravní prostředky </w:t>
            </w:r>
          </w:p>
          <w:p w14:paraId="43588A7A" w14:textId="77777777" w:rsidR="00FE16DD" w:rsidRPr="0086518F" w:rsidRDefault="00FE16DD" w:rsidP="00FE16DD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orientace podle mapy města</w:t>
            </w:r>
          </w:p>
          <w:p w14:paraId="5817B6F7" w14:textId="77777777" w:rsidR="00FE16DD" w:rsidRPr="00FE16DD" w:rsidRDefault="00FE16DD" w:rsidP="00FE16DD">
            <w:pPr>
              <w:pStyle w:val="Odstavecseseznamem"/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537E3E78" w14:textId="77777777" w:rsidR="00FE16DD" w:rsidRDefault="00FE16DD" w:rsidP="00FE16DD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09C376B" w14:textId="77777777" w:rsidR="00045A16" w:rsidRDefault="00045A16" w:rsidP="00FE16DD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8BB505C" w14:textId="58E320AB" w:rsidR="00045A16" w:rsidRPr="00522524" w:rsidRDefault="00045A16" w:rsidP="00045A16">
            <w:pPr>
              <w:pStyle w:val="Bezmezer"/>
              <w:rPr>
                <w:sz w:val="24"/>
                <w:szCs w:val="24"/>
              </w:rPr>
            </w:pPr>
          </w:p>
        </w:tc>
      </w:tr>
      <w:tr w:rsidR="00F96115" w:rsidRPr="00522524" w14:paraId="576DC2F2" w14:textId="77777777" w:rsidTr="00E9108A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DFAF8CC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02770EB" w14:textId="288ED3D8" w:rsidR="00F96115" w:rsidRDefault="00F96115" w:rsidP="00A52FEA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FE16DD">
              <w:rPr>
                <w:b/>
                <w:sz w:val="24"/>
                <w:szCs w:val="24"/>
              </w:rPr>
              <w:t xml:space="preserve"> </w:t>
            </w:r>
            <w:r w:rsidR="00FE16DD" w:rsidRPr="0086518F">
              <w:rPr>
                <w:rFonts w:eastAsia="Times New Roman" w:cs="Calibri"/>
              </w:rPr>
              <w:t>rozumí jednoduchým informačním nápisům a orientačním pokynům  </w:t>
            </w:r>
          </w:p>
          <w:p w14:paraId="59EB2858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zná názvy základních obchodů </w:t>
            </w:r>
          </w:p>
          <w:p w14:paraId="0A61BD85" w14:textId="23C8B413" w:rsidR="00FE16DD" w:rsidRPr="00045A16" w:rsidRDefault="00045A16" w:rsidP="00045A16">
            <w:pPr>
              <w:pStyle w:val="Bezmezer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třídí slova dle zadaných kritérií</w:t>
            </w:r>
          </w:p>
          <w:p w14:paraId="3634FECC" w14:textId="6BD8EF23" w:rsidR="00F96115" w:rsidRDefault="00F96115" w:rsidP="00045A16">
            <w:pPr>
              <w:pStyle w:val="Bezmezer"/>
              <w:rPr>
                <w:sz w:val="24"/>
                <w:szCs w:val="24"/>
              </w:rPr>
            </w:pPr>
          </w:p>
          <w:p w14:paraId="4C5A0A76" w14:textId="77777777" w:rsidR="00045A16" w:rsidRPr="0086518F" w:rsidRDefault="00045A16" w:rsidP="00045A1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se vztahují k běžným tématům  </w:t>
            </w:r>
          </w:p>
          <w:p w14:paraId="376A9B7E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orientuje se v pyramidě zdravé výživy, rozlišuje zdravé a nezdravé potraviny </w:t>
            </w:r>
          </w:p>
          <w:p w14:paraId="7DD606C8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pracuje s autentickými texty </w:t>
            </w:r>
          </w:p>
          <w:p w14:paraId="4EF9BE17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 řady slov vybírá ta, která do ní významově nespadají </w:t>
            </w:r>
          </w:p>
          <w:p w14:paraId="7C5AFD29" w14:textId="6C867288" w:rsidR="00045A16" w:rsidRPr="00045A16" w:rsidRDefault="00045A16" w:rsidP="00045A16">
            <w:pPr>
              <w:pStyle w:val="Bezmezer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lastRenderedPageBreak/>
              <w:t>uspořádá jednotlivé části dialogu </w:t>
            </w:r>
          </w:p>
          <w:p w14:paraId="434A923D" w14:textId="1ED91830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09819DBE" w14:textId="206E4005" w:rsidR="00045A16" w:rsidRDefault="00045A16" w:rsidP="00045A16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krátkému jednoduchému textu, zejména pokud má k dispozici vizuální oporu, a vyhledá v něm požadovanou informaci  </w:t>
            </w:r>
          </w:p>
          <w:p w14:paraId="2457A208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přiřazuje obrázky osob v různých situacích k odpovídajícím textům </w:t>
            </w:r>
          </w:p>
          <w:p w14:paraId="7694AE76" w14:textId="77777777" w:rsidR="00045A16" w:rsidRPr="0086518F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je schopen pracovat s autentickými materiály</w:t>
            </w:r>
          </w:p>
          <w:p w14:paraId="5C96A03E" w14:textId="1502E13A" w:rsidR="00045A16" w:rsidRPr="00474215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dokáže číst v jednoduchém kulturním programu a formulovat své plány</w:t>
            </w:r>
          </w:p>
          <w:p w14:paraId="5978A393" w14:textId="77777777" w:rsidR="00045A16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zná vybrané španělské svátky a oslavy</w:t>
            </w:r>
          </w:p>
          <w:p w14:paraId="409AD29D" w14:textId="13AE641A" w:rsidR="00045A16" w:rsidRPr="00045A16" w:rsidRDefault="00045A16" w:rsidP="00045A16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pojmenuje typické španělské pokrmy</w:t>
            </w:r>
          </w:p>
          <w:p w14:paraId="12F81D5D" w14:textId="3F4ADE0A" w:rsidR="00045A16" w:rsidRPr="00522524" w:rsidRDefault="00045A16" w:rsidP="00045A16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A2C9198" w14:textId="77777777" w:rsidR="00F96115" w:rsidRDefault="00F96115" w:rsidP="00FE16DD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48E50E17" w14:textId="77777777" w:rsidR="00045A16" w:rsidRDefault="00045A16" w:rsidP="00045A16">
            <w:pPr>
              <w:pStyle w:val="Bezmezer"/>
              <w:rPr>
                <w:sz w:val="24"/>
                <w:szCs w:val="24"/>
              </w:rPr>
            </w:pPr>
          </w:p>
          <w:p w14:paraId="7442AEEC" w14:textId="77777777" w:rsidR="00045A16" w:rsidRPr="00045A16" w:rsidRDefault="00045A16" w:rsidP="00045A16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slovní zásoba: názvy obchodů, nápojů, potravin </w:t>
            </w:r>
          </w:p>
          <w:p w14:paraId="7B985001" w14:textId="77777777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0F1D570C" w14:textId="77777777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053F048D" w14:textId="77777777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19CE29EE" w14:textId="77777777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058471DF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potravinami </w:t>
            </w:r>
            <w:r>
              <w:rPr>
                <w:rFonts w:eastAsia="Times New Roman" w:cs="Calibri"/>
              </w:rPr>
              <w:t>e stravováním, nákupy a orientací</w:t>
            </w:r>
          </w:p>
          <w:p w14:paraId="1ACA9A30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určování množství</w:t>
            </w:r>
            <w:r>
              <w:rPr>
                <w:rFonts w:eastAsia="Times New Roman" w:cs="Calibri"/>
              </w:rPr>
              <w:t xml:space="preserve"> </w:t>
            </w:r>
          </w:p>
          <w:p w14:paraId="4F927FCF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čtení v mapě a jízdním řádu</w:t>
            </w:r>
          </w:p>
          <w:p w14:paraId="399E67D8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61263F9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F907AC2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E64127D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3051ADB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46F329D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1D462E8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4CAA781" w14:textId="77777777" w:rsidR="00045A16" w:rsidRDefault="00045A16" w:rsidP="00045A1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AEB21A3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výrazy typu: občas, často, pravidelně, obvykle, nikdy </w:t>
            </w:r>
          </w:p>
          <w:p w14:paraId="1DBA8C19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nepravidelná slovesa </w:t>
            </w:r>
            <w:proofErr w:type="spellStart"/>
            <w:r w:rsidRPr="0086518F">
              <w:rPr>
                <w:rFonts w:eastAsia="Times New Roman" w:cs="Calibri"/>
              </w:rPr>
              <w:t>llevar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traer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19D3B2B8" w14:textId="77777777" w:rsidR="00045A16" w:rsidRPr="0086518F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správné užití sloves </w:t>
            </w:r>
            <w:proofErr w:type="spellStart"/>
            <w:r w:rsidRPr="0086518F">
              <w:rPr>
                <w:rFonts w:eastAsia="Times New Roman" w:cs="Calibri"/>
              </w:rPr>
              <w:t>gustar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encantar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odiar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03286A9B" w14:textId="77777777" w:rsidR="00045A16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trávením volného času</w:t>
            </w:r>
          </w:p>
          <w:p w14:paraId="12979C48" w14:textId="77777777" w:rsidR="00045A16" w:rsidRDefault="00045A16" w:rsidP="00045A16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španělské svátky a oslavy</w:t>
            </w:r>
          </w:p>
          <w:p w14:paraId="205E2993" w14:textId="635B107B" w:rsidR="00045A16" w:rsidRPr="00522524" w:rsidRDefault="00045A16" w:rsidP="00045A16">
            <w:pPr>
              <w:pStyle w:val="Bezmezer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rFonts w:eastAsia="Times New Roman" w:cs="Calibri"/>
              </w:rPr>
              <w:t>slovní zásoba spojená s typickými španělskými pokrmy</w:t>
            </w:r>
          </w:p>
        </w:tc>
      </w:tr>
      <w:tr w:rsidR="00F96115" w:rsidRPr="00522524" w14:paraId="075311B9" w14:textId="77777777" w:rsidTr="00DE42E7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8DC8FE3" w14:textId="77777777" w:rsidR="00F96115" w:rsidRPr="00522524" w:rsidRDefault="00F96115" w:rsidP="003518C0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PSANÍ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5B52172" w14:textId="77777777" w:rsidR="00045A16" w:rsidRPr="0086518F" w:rsidRDefault="00F96115" w:rsidP="00045A1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045A16">
              <w:rPr>
                <w:b/>
                <w:sz w:val="24"/>
                <w:szCs w:val="24"/>
              </w:rPr>
              <w:t xml:space="preserve"> </w:t>
            </w:r>
            <w:r w:rsidR="00045A16" w:rsidRPr="0086518F">
              <w:rPr>
                <w:rFonts w:eastAsia="Times New Roman" w:cs="Calibri"/>
              </w:rPr>
              <w:t>vyplní základní údaje o sobě ve formuláři  </w:t>
            </w:r>
          </w:p>
          <w:p w14:paraId="5E8EF7E8" w14:textId="77777777" w:rsidR="00045A16" w:rsidRPr="0086518F" w:rsidRDefault="00045A16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je schopen vyplnit vlastní školní rozvrh   </w:t>
            </w:r>
          </w:p>
          <w:p w14:paraId="3088C65E" w14:textId="41126E2B" w:rsidR="00F96115" w:rsidRPr="00045A16" w:rsidRDefault="00045A16" w:rsidP="008046B1">
            <w:pPr>
              <w:pStyle w:val="Bezmezer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vyplní krátký dotazník na vybrané téma, podobný dotazník též sestaví pro spolužáky </w:t>
            </w:r>
          </w:p>
          <w:p w14:paraId="7B1936BE" w14:textId="1F9E8557" w:rsidR="00045A16" w:rsidRDefault="00045A16" w:rsidP="00045A16">
            <w:pPr>
              <w:pStyle w:val="Bezmezer"/>
              <w:rPr>
                <w:rFonts w:eastAsia="Times New Roman" w:cs="Calibri"/>
              </w:rPr>
            </w:pPr>
          </w:p>
          <w:p w14:paraId="135EE2B4" w14:textId="77777777" w:rsidR="00045A16" w:rsidRPr="0086518F" w:rsidRDefault="00045A16" w:rsidP="00045A1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napíše jednoduché texty týkající se jeho samotného, rodiny, školy, volného času a dalších osvojovaných témat  </w:t>
            </w:r>
          </w:p>
          <w:p w14:paraId="303F0BA9" w14:textId="77777777" w:rsidR="00045A16" w:rsidRPr="0086518F" w:rsidRDefault="00045A16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  <w:color w:val="000000"/>
              </w:rPr>
              <w:t xml:space="preserve">popíše </w:t>
            </w:r>
            <w:r w:rsidRPr="0086518F">
              <w:rPr>
                <w:rFonts w:eastAsia="Times New Roman" w:cs="Calibri"/>
              </w:rPr>
              <w:t>jednotlivé činnosti, které za den vykoná, je schopen sestavit krátký text na toto téma </w:t>
            </w:r>
          </w:p>
          <w:p w14:paraId="545137EC" w14:textId="4A1703A3" w:rsidR="00045A16" w:rsidRPr="0086518F" w:rsidRDefault="00045A16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vytvoří plán svého domova a popíše jeho vybavení </w:t>
            </w:r>
          </w:p>
          <w:p w14:paraId="69504F21" w14:textId="77777777" w:rsidR="00045A16" w:rsidRDefault="00045A16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doplní do slepé mapy názvy obchodů či institucí/budov v městské zástavbě </w:t>
            </w:r>
          </w:p>
          <w:p w14:paraId="5F798DA6" w14:textId="10FF4B27" w:rsidR="00045A16" w:rsidRDefault="00045A16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správně napíše španělskou adresu</w:t>
            </w:r>
            <w:r w:rsidRPr="0086518F">
              <w:rPr>
                <w:rFonts w:eastAsia="Times New Roman" w:cs="Calibri"/>
              </w:rPr>
              <w:t> </w:t>
            </w:r>
          </w:p>
          <w:p w14:paraId="2CF2C8FF" w14:textId="7915B075" w:rsidR="008046B1" w:rsidRDefault="008046B1" w:rsidP="008046B1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2C7EF18D" w14:textId="74DBFA95" w:rsidR="008046B1" w:rsidRDefault="008046B1" w:rsidP="008046B1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stručně reaguje na jednoduché písemné sdělení  </w:t>
            </w:r>
          </w:p>
          <w:p w14:paraId="7AC29EDB" w14:textId="77777777" w:rsidR="008046B1" w:rsidRPr="0086518F" w:rsidRDefault="008046B1" w:rsidP="008046B1">
            <w:pPr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  <w:color w:val="000000"/>
              </w:rPr>
              <w:t>vytvoří sám jednoduchá sdělení a oznámení</w:t>
            </w:r>
          </w:p>
          <w:p w14:paraId="3629280E" w14:textId="7C832BF5" w:rsidR="008046B1" w:rsidRPr="008046B1" w:rsidRDefault="008046B1" w:rsidP="008046B1">
            <w:pPr>
              <w:pStyle w:val="Odstavecseseznamem"/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6518F">
              <w:rPr>
                <w:rFonts w:eastAsia="Times New Roman" w:cs="Calibri"/>
                <w:color w:val="000000"/>
              </w:rPr>
              <w:t xml:space="preserve">odpoví </w:t>
            </w:r>
            <w:r w:rsidRPr="0086518F">
              <w:rPr>
                <w:rFonts w:eastAsia="Times New Roman" w:cs="Calibri"/>
              </w:rPr>
              <w:t>na pozdrav z prázdnin</w:t>
            </w:r>
          </w:p>
          <w:p w14:paraId="4F3A462C" w14:textId="3C48D4D6" w:rsidR="008046B1" w:rsidRPr="008046B1" w:rsidRDefault="008046B1" w:rsidP="008046B1">
            <w:pPr>
              <w:pStyle w:val="Odstavecseseznamem"/>
              <w:numPr>
                <w:ilvl w:val="0"/>
                <w:numId w:val="39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046B1">
              <w:rPr>
                <w:rFonts w:eastAsia="Times New Roman" w:cs="Calibri"/>
                <w:color w:val="000000"/>
              </w:rPr>
              <w:t xml:space="preserve">odpoví </w:t>
            </w:r>
            <w:r w:rsidRPr="008046B1">
              <w:rPr>
                <w:rFonts w:eastAsia="Times New Roman" w:cs="Calibri"/>
              </w:rPr>
              <w:t>na pozdrav z prázdnin</w:t>
            </w:r>
          </w:p>
          <w:p w14:paraId="501F5FD4" w14:textId="1D056CF1" w:rsidR="008046B1" w:rsidRDefault="008046B1" w:rsidP="008046B1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2DB1EA3C" w14:textId="3A2BD03C" w:rsidR="00045A16" w:rsidRPr="00522524" w:rsidRDefault="00045A16" w:rsidP="008046B1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14:paraId="3ED11514" w14:textId="6726F907" w:rsidR="00F96115" w:rsidRPr="00522524" w:rsidRDefault="00F96115" w:rsidP="00045A16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CD9AC53" w14:textId="1B8F316F" w:rsidR="00F96115" w:rsidRDefault="00F96115" w:rsidP="00045A16">
            <w:pPr>
              <w:pStyle w:val="Bezmezer"/>
              <w:rPr>
                <w:b/>
                <w:sz w:val="24"/>
                <w:szCs w:val="24"/>
              </w:rPr>
            </w:pPr>
          </w:p>
          <w:p w14:paraId="4E14ACE2" w14:textId="280C5B3B" w:rsidR="00045A16" w:rsidRDefault="00045A16" w:rsidP="00045A16">
            <w:pPr>
              <w:pStyle w:val="Bezmezer"/>
              <w:rPr>
                <w:b/>
                <w:sz w:val="24"/>
                <w:szCs w:val="24"/>
              </w:rPr>
            </w:pPr>
          </w:p>
          <w:p w14:paraId="5A21860A" w14:textId="2EF10A9D" w:rsidR="00045A16" w:rsidRPr="0086518F" w:rsidRDefault="00045A16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názvy školních předmětů</w:t>
            </w:r>
          </w:p>
          <w:p w14:paraId="1189BC73" w14:textId="60F0273B" w:rsidR="00045A16" w:rsidRPr="0086518F" w:rsidRDefault="00045A16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správné užití sloves </w:t>
            </w:r>
            <w:proofErr w:type="spellStart"/>
            <w:r w:rsidRPr="0086518F">
              <w:rPr>
                <w:rFonts w:eastAsia="Times New Roman" w:cs="Calibri"/>
              </w:rPr>
              <w:t>gustar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encantar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odiar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4B63921A" w14:textId="6FF351D7" w:rsidR="00045A16" w:rsidRDefault="00045A16" w:rsidP="00045A16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649785D6" w14:textId="23F64FC4" w:rsidR="008046B1" w:rsidRDefault="008046B1" w:rsidP="00045A16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2070066C" w14:textId="20BF928F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70662DF8" w14:textId="1AFE81E0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30C92EBD" w14:textId="3112E3A0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3CB3383C" w14:textId="428117BC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6D785B24" w14:textId="3D4D57BC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5B2B9140" w14:textId="317028CE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36DA3789" w14:textId="6C914E4B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0E06F664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slovní zásoba spojená s narozeninami, bydlením, vybavením domu atd. </w:t>
            </w:r>
          </w:p>
          <w:p w14:paraId="06AA6068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slovní zásoba spojená s bydlením,  názvy budov, institucí, obchodů </w:t>
            </w:r>
          </w:p>
          <w:p w14:paraId="4680D775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slovesa denní rutiny- dělení nepravidelných sloves do skupin a jejich správné užití </w:t>
            </w:r>
          </w:p>
          <w:p w14:paraId="4E47D2BE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zvratná slovesa a zvratná zájmena </w:t>
            </w:r>
          </w:p>
          <w:p w14:paraId="22E2C016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zvláštnosti psaní adresy ve Španělsku</w:t>
            </w:r>
          </w:p>
          <w:p w14:paraId="1D75970C" w14:textId="7D8FF33E" w:rsidR="008046B1" w:rsidRDefault="008046B1" w:rsidP="008046B1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167385AA" w14:textId="68DB9336" w:rsidR="008046B1" w:rsidRDefault="008046B1" w:rsidP="008046B1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4AAB7142" w14:textId="2E24C75F" w:rsidR="008046B1" w:rsidRDefault="008046B1" w:rsidP="008046B1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59E5105B" w14:textId="43B1475A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72B51AC8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pozvánka na party</w:t>
            </w:r>
          </w:p>
          <w:p w14:paraId="20D340C3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krátký dopis</w:t>
            </w:r>
          </w:p>
          <w:p w14:paraId="32802DD5" w14:textId="77777777" w:rsidR="008046B1" w:rsidRPr="003B6464" w:rsidRDefault="008046B1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slovní zásoba spojená s názvy budov, institucí, obchodů atp. </w:t>
            </w:r>
          </w:p>
          <w:p w14:paraId="739B8140" w14:textId="77777777" w:rsidR="003D595B" w:rsidRPr="003B6464" w:rsidRDefault="003D595B" w:rsidP="003D595B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3B6464">
              <w:rPr>
                <w:rFonts w:eastAsia="Times New Roman" w:cs="Calibri"/>
              </w:rPr>
              <w:t>slovní zásoba spojená s popisem domu a bytu </w:t>
            </w:r>
          </w:p>
          <w:p w14:paraId="030B2ECD" w14:textId="77777777" w:rsidR="008046B1" w:rsidRDefault="008046B1" w:rsidP="00BB38F0">
            <w:pPr>
              <w:pStyle w:val="Bezmezer"/>
              <w:ind w:left="816"/>
              <w:rPr>
                <w:sz w:val="24"/>
                <w:szCs w:val="24"/>
              </w:rPr>
            </w:pPr>
          </w:p>
          <w:p w14:paraId="1A36F417" w14:textId="3ADC743B" w:rsidR="008046B1" w:rsidRDefault="008046B1" w:rsidP="008046B1">
            <w:pPr>
              <w:pStyle w:val="Bezmezer"/>
              <w:rPr>
                <w:sz w:val="24"/>
                <w:szCs w:val="24"/>
              </w:rPr>
            </w:pPr>
          </w:p>
          <w:p w14:paraId="391F7833" w14:textId="7A48FC6E" w:rsidR="008046B1" w:rsidRPr="00522524" w:rsidRDefault="008046B1" w:rsidP="008046B1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18DBADD7" w14:textId="0106E18E"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0DA8" w14:textId="77777777" w:rsidR="00F70DD8" w:rsidRDefault="00F70DD8" w:rsidP="009D1EFF">
      <w:pPr>
        <w:spacing w:after="0" w:line="240" w:lineRule="auto"/>
      </w:pPr>
      <w:r>
        <w:separator/>
      </w:r>
    </w:p>
  </w:endnote>
  <w:endnote w:type="continuationSeparator" w:id="0">
    <w:p w14:paraId="47558BF8" w14:textId="77777777" w:rsidR="00F70DD8" w:rsidRDefault="00F70DD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A72A" w14:textId="77777777" w:rsidR="00F70DD8" w:rsidRDefault="00F70DD8" w:rsidP="009D1EFF">
      <w:pPr>
        <w:spacing w:after="0" w:line="240" w:lineRule="auto"/>
      </w:pPr>
      <w:r>
        <w:separator/>
      </w:r>
    </w:p>
  </w:footnote>
  <w:footnote w:type="continuationSeparator" w:id="0">
    <w:p w14:paraId="36FE663E" w14:textId="77777777" w:rsidR="00F70DD8" w:rsidRDefault="00F70DD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65EA" w14:textId="77777777" w:rsidR="001A3297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DEE"/>
    <w:multiLevelType w:val="multilevel"/>
    <w:tmpl w:val="0D305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C2B06"/>
    <w:multiLevelType w:val="multilevel"/>
    <w:tmpl w:val="9248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F877FF"/>
    <w:multiLevelType w:val="hybridMultilevel"/>
    <w:tmpl w:val="AD0C1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C6886"/>
    <w:multiLevelType w:val="multilevel"/>
    <w:tmpl w:val="73F4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80A74"/>
    <w:multiLevelType w:val="multilevel"/>
    <w:tmpl w:val="80AC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0473D2"/>
    <w:multiLevelType w:val="multilevel"/>
    <w:tmpl w:val="3366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925688"/>
    <w:multiLevelType w:val="hybridMultilevel"/>
    <w:tmpl w:val="D5DAB0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00B2D"/>
    <w:multiLevelType w:val="multilevel"/>
    <w:tmpl w:val="DE8C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B62D8C"/>
    <w:multiLevelType w:val="multilevel"/>
    <w:tmpl w:val="09DA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153D30"/>
    <w:multiLevelType w:val="multilevel"/>
    <w:tmpl w:val="33222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636C93"/>
    <w:multiLevelType w:val="multilevel"/>
    <w:tmpl w:val="FF867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E6A7A"/>
    <w:multiLevelType w:val="hybridMultilevel"/>
    <w:tmpl w:val="2594F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212D9"/>
    <w:multiLevelType w:val="hybridMultilevel"/>
    <w:tmpl w:val="6144F460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B3213"/>
    <w:multiLevelType w:val="multilevel"/>
    <w:tmpl w:val="A464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C05ADD"/>
    <w:multiLevelType w:val="multilevel"/>
    <w:tmpl w:val="39E6B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461E7B"/>
    <w:multiLevelType w:val="multilevel"/>
    <w:tmpl w:val="33A4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0C03E25"/>
    <w:multiLevelType w:val="hybridMultilevel"/>
    <w:tmpl w:val="8B18B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37283"/>
    <w:multiLevelType w:val="hybridMultilevel"/>
    <w:tmpl w:val="D5A25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F1561"/>
    <w:multiLevelType w:val="multilevel"/>
    <w:tmpl w:val="CBC2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8F5010"/>
    <w:multiLevelType w:val="multilevel"/>
    <w:tmpl w:val="9D96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B57CB1"/>
    <w:multiLevelType w:val="hybridMultilevel"/>
    <w:tmpl w:val="797E65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C77BF"/>
    <w:multiLevelType w:val="multilevel"/>
    <w:tmpl w:val="7286F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8F0277"/>
    <w:multiLevelType w:val="multilevel"/>
    <w:tmpl w:val="94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73D2D"/>
    <w:multiLevelType w:val="multilevel"/>
    <w:tmpl w:val="38DA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217AC6"/>
    <w:multiLevelType w:val="hybridMultilevel"/>
    <w:tmpl w:val="B426C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A2A3B"/>
    <w:multiLevelType w:val="multilevel"/>
    <w:tmpl w:val="B2D64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6474E0"/>
    <w:multiLevelType w:val="multilevel"/>
    <w:tmpl w:val="2472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6519A0"/>
    <w:multiLevelType w:val="multilevel"/>
    <w:tmpl w:val="8FD66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C664D82"/>
    <w:multiLevelType w:val="multilevel"/>
    <w:tmpl w:val="6A0C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DDC5ECA"/>
    <w:multiLevelType w:val="hybridMultilevel"/>
    <w:tmpl w:val="DE8AFA5E"/>
    <w:lvl w:ilvl="0" w:tplc="040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5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6" w15:restartNumberingAfterBreak="0">
    <w:nsid w:val="6DE962B1"/>
    <w:multiLevelType w:val="hybridMultilevel"/>
    <w:tmpl w:val="DDA0C7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D2779"/>
    <w:multiLevelType w:val="multilevel"/>
    <w:tmpl w:val="ECEE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220F27"/>
    <w:multiLevelType w:val="hybridMultilevel"/>
    <w:tmpl w:val="9ACAD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74718"/>
    <w:multiLevelType w:val="hybridMultilevel"/>
    <w:tmpl w:val="C0D684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 w15:restartNumberingAfterBreak="0">
    <w:nsid w:val="799A63C8"/>
    <w:multiLevelType w:val="multilevel"/>
    <w:tmpl w:val="81146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4"/>
  </w:num>
  <w:num w:numId="3">
    <w:abstractNumId w:val="40"/>
  </w:num>
  <w:num w:numId="4">
    <w:abstractNumId w:val="23"/>
  </w:num>
  <w:num w:numId="5">
    <w:abstractNumId w:val="35"/>
  </w:num>
  <w:num w:numId="6">
    <w:abstractNumId w:val="3"/>
  </w:num>
  <w:num w:numId="7">
    <w:abstractNumId w:val="27"/>
  </w:num>
  <w:num w:numId="8">
    <w:abstractNumId w:val="12"/>
  </w:num>
  <w:num w:numId="9">
    <w:abstractNumId w:val="10"/>
  </w:num>
  <w:num w:numId="10">
    <w:abstractNumId w:val="11"/>
  </w:num>
  <w:num w:numId="11">
    <w:abstractNumId w:val="36"/>
  </w:num>
  <w:num w:numId="12">
    <w:abstractNumId w:val="0"/>
  </w:num>
  <w:num w:numId="13">
    <w:abstractNumId w:val="25"/>
  </w:num>
  <w:num w:numId="14">
    <w:abstractNumId w:val="2"/>
  </w:num>
  <w:num w:numId="15">
    <w:abstractNumId w:val="37"/>
  </w:num>
  <w:num w:numId="16">
    <w:abstractNumId w:val="32"/>
  </w:num>
  <w:num w:numId="17">
    <w:abstractNumId w:val="38"/>
  </w:num>
  <w:num w:numId="18">
    <w:abstractNumId w:val="8"/>
  </w:num>
  <w:num w:numId="19">
    <w:abstractNumId w:val="1"/>
  </w:num>
  <w:num w:numId="20">
    <w:abstractNumId w:val="7"/>
  </w:num>
  <w:num w:numId="21">
    <w:abstractNumId w:val="33"/>
  </w:num>
  <w:num w:numId="22">
    <w:abstractNumId w:val="5"/>
  </w:num>
  <w:num w:numId="23">
    <w:abstractNumId w:val="13"/>
  </w:num>
  <w:num w:numId="24">
    <w:abstractNumId w:val="21"/>
  </w:num>
  <w:num w:numId="25">
    <w:abstractNumId w:val="31"/>
  </w:num>
  <w:num w:numId="26">
    <w:abstractNumId w:val="39"/>
  </w:num>
  <w:num w:numId="27">
    <w:abstractNumId w:val="16"/>
  </w:num>
  <w:num w:numId="28">
    <w:abstractNumId w:val="14"/>
  </w:num>
  <w:num w:numId="29">
    <w:abstractNumId w:val="18"/>
  </w:num>
  <w:num w:numId="30">
    <w:abstractNumId w:val="22"/>
  </w:num>
  <w:num w:numId="31">
    <w:abstractNumId w:val="29"/>
  </w:num>
  <w:num w:numId="32">
    <w:abstractNumId w:val="17"/>
  </w:num>
  <w:num w:numId="33">
    <w:abstractNumId w:val="41"/>
  </w:num>
  <w:num w:numId="34">
    <w:abstractNumId w:val="34"/>
  </w:num>
  <w:num w:numId="35">
    <w:abstractNumId w:val="26"/>
  </w:num>
  <w:num w:numId="36">
    <w:abstractNumId w:val="9"/>
  </w:num>
  <w:num w:numId="37">
    <w:abstractNumId w:val="19"/>
  </w:num>
  <w:num w:numId="38">
    <w:abstractNumId w:val="4"/>
  </w:num>
  <w:num w:numId="39">
    <w:abstractNumId w:val="20"/>
  </w:num>
  <w:num w:numId="40">
    <w:abstractNumId w:val="28"/>
  </w:num>
  <w:num w:numId="41">
    <w:abstractNumId w:val="6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45A16"/>
    <w:rsid w:val="00073B79"/>
    <w:rsid w:val="00172ED3"/>
    <w:rsid w:val="001A3297"/>
    <w:rsid w:val="00210507"/>
    <w:rsid w:val="00281B82"/>
    <w:rsid w:val="00283D49"/>
    <w:rsid w:val="002965B4"/>
    <w:rsid w:val="00297A79"/>
    <w:rsid w:val="002B2D5C"/>
    <w:rsid w:val="002B6CE2"/>
    <w:rsid w:val="002C6CE3"/>
    <w:rsid w:val="002C7E6F"/>
    <w:rsid w:val="002F5B20"/>
    <w:rsid w:val="0032014F"/>
    <w:rsid w:val="0035127E"/>
    <w:rsid w:val="003518C0"/>
    <w:rsid w:val="003D183D"/>
    <w:rsid w:val="003D595B"/>
    <w:rsid w:val="00430352"/>
    <w:rsid w:val="0043566D"/>
    <w:rsid w:val="00484DD6"/>
    <w:rsid w:val="004B58DF"/>
    <w:rsid w:val="004E611D"/>
    <w:rsid w:val="00522524"/>
    <w:rsid w:val="00541109"/>
    <w:rsid w:val="00594C13"/>
    <w:rsid w:val="005B0C04"/>
    <w:rsid w:val="005E63EF"/>
    <w:rsid w:val="00603363"/>
    <w:rsid w:val="00615634"/>
    <w:rsid w:val="0066381A"/>
    <w:rsid w:val="00703089"/>
    <w:rsid w:val="007420DF"/>
    <w:rsid w:val="007E2D78"/>
    <w:rsid w:val="00803829"/>
    <w:rsid w:val="008046B1"/>
    <w:rsid w:val="008127AD"/>
    <w:rsid w:val="008B7730"/>
    <w:rsid w:val="008C3F21"/>
    <w:rsid w:val="009001A1"/>
    <w:rsid w:val="0094356E"/>
    <w:rsid w:val="00946B88"/>
    <w:rsid w:val="00955A6A"/>
    <w:rsid w:val="00970A18"/>
    <w:rsid w:val="00975578"/>
    <w:rsid w:val="009D1EFF"/>
    <w:rsid w:val="00A474A7"/>
    <w:rsid w:val="00A52FEA"/>
    <w:rsid w:val="00AA1D14"/>
    <w:rsid w:val="00AD001C"/>
    <w:rsid w:val="00B24D5B"/>
    <w:rsid w:val="00B25D19"/>
    <w:rsid w:val="00B72213"/>
    <w:rsid w:val="00BB38F0"/>
    <w:rsid w:val="00BD76DA"/>
    <w:rsid w:val="00BE19F9"/>
    <w:rsid w:val="00C25E04"/>
    <w:rsid w:val="00C44F27"/>
    <w:rsid w:val="00C70970"/>
    <w:rsid w:val="00CA210E"/>
    <w:rsid w:val="00CA2D88"/>
    <w:rsid w:val="00D032DB"/>
    <w:rsid w:val="00D46EBE"/>
    <w:rsid w:val="00DC3ED5"/>
    <w:rsid w:val="00DC70DA"/>
    <w:rsid w:val="00DD7A6C"/>
    <w:rsid w:val="00E05C0C"/>
    <w:rsid w:val="00E521DA"/>
    <w:rsid w:val="00E84728"/>
    <w:rsid w:val="00E9108A"/>
    <w:rsid w:val="00EE7C63"/>
    <w:rsid w:val="00F15804"/>
    <w:rsid w:val="00F21953"/>
    <w:rsid w:val="00F2544E"/>
    <w:rsid w:val="00F657BD"/>
    <w:rsid w:val="00F704D7"/>
    <w:rsid w:val="00F70DD8"/>
    <w:rsid w:val="00F96115"/>
    <w:rsid w:val="00FA479E"/>
    <w:rsid w:val="00FE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E0C1DA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5A1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A479E"/>
    <w:pPr>
      <w:ind w:left="720"/>
      <w:contextualSpacing/>
    </w:pPr>
  </w:style>
  <w:style w:type="character" w:customStyle="1" w:styleId="Nadpis6Char">
    <w:name w:val="Nadpis 6 Char"/>
    <w:basedOn w:val="Standardnpsmoodstavce"/>
    <w:link w:val="Nadpis6"/>
    <w:uiPriority w:val="9"/>
    <w:semiHidden/>
    <w:rsid w:val="00045A16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95518-DE5D-415F-8049-13C17698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810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2020-09-17T11:17:00Z</cp:lastPrinted>
  <dcterms:created xsi:type="dcterms:W3CDTF">2024-05-30T21:06:00Z</dcterms:created>
  <dcterms:modified xsi:type="dcterms:W3CDTF">2024-08-16T12:52:00Z</dcterms:modified>
</cp:coreProperties>
</file>